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5DC18" w14:textId="5B778416" w:rsidR="00FE36E5" w:rsidRDefault="006A2C57" w:rsidP="006A2C57">
      <w:pPr>
        <w:jc w:val="center"/>
        <w:rPr>
          <w:rFonts w:ascii="Arial Narrow" w:hAnsi="Arial Narrow"/>
          <w:b/>
          <w:bCs/>
        </w:rPr>
      </w:pPr>
      <w:r>
        <w:rPr>
          <w:rFonts w:ascii="Arial Narrow" w:hAnsi="Arial Narrow"/>
          <w:b/>
          <w:bCs/>
        </w:rPr>
        <w:t xml:space="preserve">Seascape </w:t>
      </w:r>
      <w:r w:rsidRPr="006A2C57">
        <w:rPr>
          <w:rFonts w:ascii="Arial Narrow" w:hAnsi="Arial Narrow"/>
          <w:b/>
          <w:bCs/>
        </w:rPr>
        <w:t>Check Out Reminders and Check List</w:t>
      </w:r>
      <w:r>
        <w:rPr>
          <w:rFonts w:ascii="Arial Narrow" w:hAnsi="Arial Narrow"/>
          <w:b/>
          <w:bCs/>
        </w:rPr>
        <w:t xml:space="preserve"> Items</w:t>
      </w:r>
    </w:p>
    <w:p w14:paraId="62EC02D8" w14:textId="56B68D02" w:rsidR="00AC3B66" w:rsidRPr="00AC3B66" w:rsidRDefault="00AC3B66" w:rsidP="00AC3B66">
      <w:pPr>
        <w:rPr>
          <w:rFonts w:ascii="Arial Narrow" w:hAnsi="Arial Narrow"/>
        </w:rPr>
      </w:pPr>
      <w:r w:rsidRPr="00AC3B66">
        <w:rPr>
          <w:rFonts w:ascii="Arial Narrow" w:hAnsi="Arial Narrow"/>
        </w:rPr>
        <w:t xml:space="preserve">We do our best to get our guests in earlier than the 4pm check in so that they can start vacation early.  In an effort to help us achieve this goal, we need our guests help in return at check out so that our cleaning team can focus on getting in there </w:t>
      </w:r>
      <w:r>
        <w:rPr>
          <w:rFonts w:ascii="Arial Narrow" w:hAnsi="Arial Narrow"/>
        </w:rPr>
        <w:t xml:space="preserve">into the unit and </w:t>
      </w:r>
      <w:r w:rsidRPr="00AC3B66">
        <w:rPr>
          <w:rFonts w:ascii="Arial Narrow" w:hAnsi="Arial Narrow"/>
        </w:rPr>
        <w:t xml:space="preserve">cleaning, sanitizing and prepping </w:t>
      </w:r>
      <w:r>
        <w:rPr>
          <w:rFonts w:ascii="Arial Narrow" w:hAnsi="Arial Narrow"/>
        </w:rPr>
        <w:t>it</w:t>
      </w:r>
      <w:r w:rsidRPr="00AC3B66">
        <w:rPr>
          <w:rFonts w:ascii="Arial Narrow" w:hAnsi="Arial Narrow"/>
        </w:rPr>
        <w:t xml:space="preserve"> for the next guests quickly.  If these things are not done, it requires the cleaning team to work longer hours which we are charged for.  If we are assessed additional fees for any additional time needed in the unit, the cost of those fees will be deducted from the security deposit.  </w:t>
      </w:r>
    </w:p>
    <w:p w14:paraId="1313352F" w14:textId="77777777" w:rsidR="00AC3B66" w:rsidRPr="006A2C57" w:rsidRDefault="00AC3B66" w:rsidP="006A2C57">
      <w:pPr>
        <w:jc w:val="center"/>
        <w:rPr>
          <w:rFonts w:ascii="Arial Narrow" w:hAnsi="Arial Narrow"/>
          <w:b/>
          <w:bCs/>
        </w:rPr>
      </w:pPr>
    </w:p>
    <w:tbl>
      <w:tblPr>
        <w:tblStyle w:val="TableGrid"/>
        <w:tblW w:w="0" w:type="auto"/>
        <w:tblLook w:val="04A0" w:firstRow="1" w:lastRow="0" w:firstColumn="1" w:lastColumn="0" w:noHBand="0" w:noVBand="1"/>
      </w:tblPr>
      <w:tblGrid>
        <w:gridCol w:w="715"/>
        <w:gridCol w:w="8635"/>
      </w:tblGrid>
      <w:tr w:rsidR="006A2C57" w:rsidRPr="006A2C57" w14:paraId="1AA673D4" w14:textId="77777777" w:rsidTr="006A2C57">
        <w:tc>
          <w:tcPr>
            <w:tcW w:w="715" w:type="dxa"/>
          </w:tcPr>
          <w:p w14:paraId="51CB51DF" w14:textId="77777777" w:rsidR="006A2C57" w:rsidRPr="006A2C57" w:rsidRDefault="006A2C57">
            <w:pPr>
              <w:rPr>
                <w:rFonts w:ascii="Arial Narrow" w:hAnsi="Arial Narrow"/>
              </w:rPr>
            </w:pPr>
          </w:p>
        </w:tc>
        <w:tc>
          <w:tcPr>
            <w:tcW w:w="8635" w:type="dxa"/>
          </w:tcPr>
          <w:p w14:paraId="71BEE34A" w14:textId="77777777" w:rsidR="006A2C57" w:rsidRDefault="006A2C57">
            <w:pPr>
              <w:rPr>
                <w:rFonts w:ascii="Arial Narrow" w:eastAsia="Georgia" w:hAnsi="Arial Narrow"/>
                <w:color w:val="000000"/>
              </w:rPr>
            </w:pPr>
            <w:r w:rsidRPr="008B2E62">
              <w:rPr>
                <w:rFonts w:ascii="Arial Narrow" w:eastAsia="Georgia" w:hAnsi="Arial Narrow"/>
                <w:color w:val="000000"/>
              </w:rPr>
              <w:t xml:space="preserve">The unit must be broom swept.  There is a stick vacuum in the closet if you would like to use it.  </w:t>
            </w:r>
          </w:p>
          <w:p w14:paraId="0010AC16" w14:textId="77D99891" w:rsidR="00690C1D" w:rsidRPr="008B2E62" w:rsidRDefault="00690C1D">
            <w:pPr>
              <w:rPr>
                <w:rFonts w:ascii="Arial Narrow" w:hAnsi="Arial Narrow"/>
              </w:rPr>
            </w:pPr>
          </w:p>
        </w:tc>
      </w:tr>
      <w:tr w:rsidR="006A2C57" w:rsidRPr="006A2C57" w14:paraId="016F50D4" w14:textId="77777777" w:rsidTr="006A2C57">
        <w:tc>
          <w:tcPr>
            <w:tcW w:w="715" w:type="dxa"/>
          </w:tcPr>
          <w:p w14:paraId="7EB64974" w14:textId="77777777" w:rsidR="006A2C57" w:rsidRPr="006A2C57" w:rsidRDefault="006A2C57">
            <w:pPr>
              <w:rPr>
                <w:rFonts w:ascii="Arial Narrow" w:hAnsi="Arial Narrow"/>
              </w:rPr>
            </w:pPr>
          </w:p>
        </w:tc>
        <w:tc>
          <w:tcPr>
            <w:tcW w:w="8635" w:type="dxa"/>
          </w:tcPr>
          <w:p w14:paraId="1FBD3339" w14:textId="77777777" w:rsidR="006A2C57" w:rsidRDefault="006A2C57">
            <w:pPr>
              <w:rPr>
                <w:rFonts w:ascii="Arial Narrow" w:hAnsi="Arial Narrow"/>
              </w:rPr>
            </w:pPr>
            <w:r w:rsidRPr="008B2E62">
              <w:rPr>
                <w:rFonts w:ascii="Arial Narrow" w:hAnsi="Arial Narrow"/>
              </w:rPr>
              <w:t xml:space="preserve">All bedding must be placed back on the beds in a neat and orderly way. </w:t>
            </w:r>
          </w:p>
          <w:p w14:paraId="322CF2E7" w14:textId="43228E63" w:rsidR="00690C1D" w:rsidRPr="008B2E62" w:rsidRDefault="00690C1D">
            <w:pPr>
              <w:rPr>
                <w:rFonts w:ascii="Arial Narrow" w:hAnsi="Arial Narrow"/>
              </w:rPr>
            </w:pPr>
          </w:p>
        </w:tc>
      </w:tr>
      <w:tr w:rsidR="006A2C57" w:rsidRPr="006A2C57" w14:paraId="2340F211" w14:textId="77777777" w:rsidTr="006A2C57">
        <w:tc>
          <w:tcPr>
            <w:tcW w:w="715" w:type="dxa"/>
          </w:tcPr>
          <w:p w14:paraId="267C7E61" w14:textId="77777777" w:rsidR="006A2C57" w:rsidRPr="006A2C57" w:rsidRDefault="006A2C57">
            <w:pPr>
              <w:rPr>
                <w:rFonts w:ascii="Arial Narrow" w:hAnsi="Arial Narrow"/>
              </w:rPr>
            </w:pPr>
          </w:p>
        </w:tc>
        <w:tc>
          <w:tcPr>
            <w:tcW w:w="8635" w:type="dxa"/>
          </w:tcPr>
          <w:p w14:paraId="4474DCBB" w14:textId="77777777" w:rsidR="006A2C57" w:rsidRDefault="006A2C57">
            <w:pPr>
              <w:rPr>
                <w:rFonts w:ascii="Arial Narrow" w:hAnsi="Arial Narrow"/>
              </w:rPr>
            </w:pPr>
            <w:r w:rsidRPr="008B2E62">
              <w:rPr>
                <w:rFonts w:ascii="Arial Narrow" w:hAnsi="Arial Narrow"/>
              </w:rPr>
              <w:t xml:space="preserve">All garbage must be removed from the unit prior to leaving.  This includes all trash from the trash cans, garbage in the showers (empty soap boxes, razors, soap, </w:t>
            </w:r>
            <w:proofErr w:type="spellStart"/>
            <w:r w:rsidRPr="008B2E62">
              <w:rPr>
                <w:rFonts w:ascii="Arial Narrow" w:hAnsi="Arial Narrow"/>
              </w:rPr>
              <w:t>etc</w:t>
            </w:r>
            <w:proofErr w:type="spellEnd"/>
            <w:r w:rsidRPr="008B2E62">
              <w:rPr>
                <w:rFonts w:ascii="Arial Narrow" w:hAnsi="Arial Narrow"/>
              </w:rPr>
              <w:t xml:space="preserve">) and empty beverage containers in the rooms.  If anything spilled in the trashcans, please clean it up prior to leaving.  </w:t>
            </w:r>
          </w:p>
          <w:p w14:paraId="11090CE9" w14:textId="3862E195" w:rsidR="00690C1D" w:rsidRPr="008B2E62" w:rsidRDefault="00690C1D">
            <w:pPr>
              <w:rPr>
                <w:rFonts w:ascii="Arial Narrow" w:hAnsi="Arial Narrow"/>
              </w:rPr>
            </w:pPr>
          </w:p>
        </w:tc>
      </w:tr>
      <w:tr w:rsidR="006A2C57" w:rsidRPr="006A2C57" w14:paraId="42DBA869" w14:textId="77777777" w:rsidTr="006A2C57">
        <w:tc>
          <w:tcPr>
            <w:tcW w:w="715" w:type="dxa"/>
          </w:tcPr>
          <w:p w14:paraId="0D9346D7" w14:textId="77777777" w:rsidR="006A2C57" w:rsidRPr="006A2C57" w:rsidRDefault="006A2C57">
            <w:pPr>
              <w:rPr>
                <w:rFonts w:ascii="Arial Narrow" w:hAnsi="Arial Narrow"/>
              </w:rPr>
            </w:pPr>
          </w:p>
        </w:tc>
        <w:tc>
          <w:tcPr>
            <w:tcW w:w="8635" w:type="dxa"/>
          </w:tcPr>
          <w:p w14:paraId="35DF8A5E" w14:textId="77777777" w:rsidR="006A2C57" w:rsidRDefault="006A2C57">
            <w:pPr>
              <w:rPr>
                <w:rFonts w:ascii="Arial Narrow" w:hAnsi="Arial Narrow"/>
              </w:rPr>
            </w:pPr>
            <w:r w:rsidRPr="008B2E62">
              <w:rPr>
                <w:rFonts w:ascii="Arial Narrow" w:hAnsi="Arial Narrow"/>
              </w:rPr>
              <w:t xml:space="preserve">Any personal belonging must be removed including those from the showers, the dresser drawers and the refrigerator.  Anything left behind will be thrown out.  </w:t>
            </w:r>
          </w:p>
          <w:p w14:paraId="66115AF7" w14:textId="5244D656" w:rsidR="00690C1D" w:rsidRPr="008B2E62" w:rsidRDefault="00690C1D">
            <w:pPr>
              <w:rPr>
                <w:rFonts w:ascii="Arial Narrow" w:hAnsi="Arial Narrow"/>
              </w:rPr>
            </w:pPr>
          </w:p>
        </w:tc>
      </w:tr>
      <w:tr w:rsidR="006A2C57" w:rsidRPr="006A2C57" w14:paraId="166C29B1" w14:textId="77777777" w:rsidTr="006A2C57">
        <w:tc>
          <w:tcPr>
            <w:tcW w:w="715" w:type="dxa"/>
          </w:tcPr>
          <w:p w14:paraId="7FD88AE0" w14:textId="77777777" w:rsidR="006A2C57" w:rsidRPr="006A2C57" w:rsidRDefault="006A2C57">
            <w:pPr>
              <w:rPr>
                <w:rFonts w:ascii="Arial Narrow" w:hAnsi="Arial Narrow"/>
              </w:rPr>
            </w:pPr>
          </w:p>
        </w:tc>
        <w:tc>
          <w:tcPr>
            <w:tcW w:w="8635" w:type="dxa"/>
          </w:tcPr>
          <w:p w14:paraId="3DF2130F" w14:textId="77777777" w:rsidR="006A2C57" w:rsidRDefault="006A2C57">
            <w:pPr>
              <w:rPr>
                <w:rFonts w:ascii="Arial Narrow" w:hAnsi="Arial Narrow"/>
              </w:rPr>
            </w:pPr>
            <w:r w:rsidRPr="008B2E62">
              <w:rPr>
                <w:rFonts w:ascii="Arial Narrow" w:hAnsi="Arial Narrow"/>
              </w:rPr>
              <w:t>The lint door must be cleaned out from the dryer and the lid to the washing machine should be left open.</w:t>
            </w:r>
          </w:p>
          <w:p w14:paraId="31549F33" w14:textId="5BCC0BEB" w:rsidR="00690C1D" w:rsidRPr="008B2E62" w:rsidRDefault="00690C1D">
            <w:pPr>
              <w:rPr>
                <w:rFonts w:ascii="Arial Narrow" w:hAnsi="Arial Narrow"/>
              </w:rPr>
            </w:pPr>
          </w:p>
        </w:tc>
      </w:tr>
      <w:tr w:rsidR="006A2C57" w:rsidRPr="006A2C57" w14:paraId="0FA2F25D" w14:textId="77777777" w:rsidTr="006A2C57">
        <w:tc>
          <w:tcPr>
            <w:tcW w:w="715" w:type="dxa"/>
          </w:tcPr>
          <w:p w14:paraId="4E882DB0" w14:textId="77777777" w:rsidR="006A2C57" w:rsidRPr="006A2C57" w:rsidRDefault="006A2C57">
            <w:pPr>
              <w:rPr>
                <w:rFonts w:ascii="Arial Narrow" w:hAnsi="Arial Narrow"/>
              </w:rPr>
            </w:pPr>
          </w:p>
        </w:tc>
        <w:tc>
          <w:tcPr>
            <w:tcW w:w="8635" w:type="dxa"/>
          </w:tcPr>
          <w:p w14:paraId="3398DD1E" w14:textId="77777777" w:rsidR="006A2C57" w:rsidRDefault="006A2C57">
            <w:pPr>
              <w:rPr>
                <w:rFonts w:ascii="Arial Narrow" w:hAnsi="Arial Narrow"/>
              </w:rPr>
            </w:pPr>
            <w:r w:rsidRPr="008B2E62">
              <w:rPr>
                <w:rFonts w:ascii="Arial Narrow" w:hAnsi="Arial Narrow"/>
              </w:rPr>
              <w:t xml:space="preserve">All laundry needs to be washed, folded and put away in the same condition it was found upon arrival. </w:t>
            </w:r>
          </w:p>
          <w:p w14:paraId="594D903A" w14:textId="0AD1F461" w:rsidR="00690C1D" w:rsidRPr="008B2E62" w:rsidRDefault="00690C1D">
            <w:pPr>
              <w:rPr>
                <w:rFonts w:ascii="Arial Narrow" w:hAnsi="Arial Narrow"/>
              </w:rPr>
            </w:pPr>
          </w:p>
        </w:tc>
      </w:tr>
      <w:tr w:rsidR="006A2C57" w:rsidRPr="006A2C57" w14:paraId="41BA99C4" w14:textId="77777777" w:rsidTr="006A2C57">
        <w:tc>
          <w:tcPr>
            <w:tcW w:w="715" w:type="dxa"/>
          </w:tcPr>
          <w:p w14:paraId="7938A5D6" w14:textId="77777777" w:rsidR="006A2C57" w:rsidRPr="006A2C57" w:rsidRDefault="006A2C57">
            <w:pPr>
              <w:rPr>
                <w:rFonts w:ascii="Arial Narrow" w:hAnsi="Arial Narrow"/>
              </w:rPr>
            </w:pPr>
          </w:p>
        </w:tc>
        <w:tc>
          <w:tcPr>
            <w:tcW w:w="8635" w:type="dxa"/>
          </w:tcPr>
          <w:p w14:paraId="45193CCE" w14:textId="77777777" w:rsidR="006A2C57" w:rsidRDefault="006A2C57">
            <w:pPr>
              <w:rPr>
                <w:rFonts w:ascii="Arial Narrow" w:hAnsi="Arial Narrow"/>
              </w:rPr>
            </w:pPr>
            <w:r w:rsidRPr="008B2E62">
              <w:rPr>
                <w:rFonts w:ascii="Arial Narrow" w:hAnsi="Arial Narrow"/>
              </w:rPr>
              <w:t>All dishes need to be washed and put away.</w:t>
            </w:r>
          </w:p>
          <w:p w14:paraId="0D3EEA99" w14:textId="0A67A45D" w:rsidR="00690C1D" w:rsidRPr="008B2E62" w:rsidRDefault="00690C1D">
            <w:pPr>
              <w:rPr>
                <w:rFonts w:ascii="Arial Narrow" w:hAnsi="Arial Narrow"/>
              </w:rPr>
            </w:pPr>
          </w:p>
        </w:tc>
      </w:tr>
      <w:tr w:rsidR="006A2C57" w:rsidRPr="006A2C57" w14:paraId="6E9C49BF" w14:textId="77777777" w:rsidTr="006A2C57">
        <w:tc>
          <w:tcPr>
            <w:tcW w:w="715" w:type="dxa"/>
          </w:tcPr>
          <w:p w14:paraId="2EA9D829" w14:textId="77777777" w:rsidR="006A2C57" w:rsidRPr="006A2C57" w:rsidRDefault="006A2C57">
            <w:pPr>
              <w:rPr>
                <w:rFonts w:ascii="Arial Narrow" w:hAnsi="Arial Narrow"/>
              </w:rPr>
            </w:pPr>
          </w:p>
        </w:tc>
        <w:tc>
          <w:tcPr>
            <w:tcW w:w="8635" w:type="dxa"/>
          </w:tcPr>
          <w:p w14:paraId="1EC50364" w14:textId="77777777" w:rsidR="006A2C57" w:rsidRDefault="006A2C57">
            <w:pPr>
              <w:rPr>
                <w:rFonts w:ascii="Arial Narrow" w:hAnsi="Arial Narrow"/>
              </w:rPr>
            </w:pPr>
            <w:r w:rsidRPr="008B2E62">
              <w:rPr>
                <w:rFonts w:ascii="Arial Narrow" w:hAnsi="Arial Narrow"/>
              </w:rPr>
              <w:t>The Keurig needs to be cleaned of any remaining coffee k cups.</w:t>
            </w:r>
          </w:p>
          <w:p w14:paraId="44D65C35" w14:textId="743E8D70" w:rsidR="00690C1D" w:rsidRPr="008B2E62" w:rsidRDefault="00690C1D">
            <w:pPr>
              <w:rPr>
                <w:rFonts w:ascii="Arial Narrow" w:hAnsi="Arial Narrow"/>
              </w:rPr>
            </w:pPr>
          </w:p>
        </w:tc>
      </w:tr>
      <w:tr w:rsidR="006A2C57" w:rsidRPr="006A2C57" w14:paraId="1F9ACCD8" w14:textId="77777777" w:rsidTr="006A2C57">
        <w:tc>
          <w:tcPr>
            <w:tcW w:w="715" w:type="dxa"/>
          </w:tcPr>
          <w:p w14:paraId="49C0A745" w14:textId="77777777" w:rsidR="006A2C57" w:rsidRPr="006A2C57" w:rsidRDefault="006A2C57">
            <w:pPr>
              <w:rPr>
                <w:rFonts w:ascii="Arial Narrow" w:hAnsi="Arial Narrow"/>
              </w:rPr>
            </w:pPr>
          </w:p>
        </w:tc>
        <w:tc>
          <w:tcPr>
            <w:tcW w:w="8635" w:type="dxa"/>
          </w:tcPr>
          <w:p w14:paraId="6B878292" w14:textId="77777777" w:rsidR="006A2C57" w:rsidRDefault="006A2C57">
            <w:pPr>
              <w:rPr>
                <w:rFonts w:ascii="Arial Narrow" w:hAnsi="Arial Narrow"/>
              </w:rPr>
            </w:pPr>
            <w:r w:rsidRPr="008B2E62">
              <w:rPr>
                <w:rFonts w:ascii="Arial Narrow" w:hAnsi="Arial Narrow"/>
              </w:rPr>
              <w:t>The dishwasher should be clean and free of any food residue.</w:t>
            </w:r>
          </w:p>
          <w:p w14:paraId="7EDDD755" w14:textId="071FD6FE" w:rsidR="00690C1D" w:rsidRPr="008B2E62" w:rsidRDefault="00690C1D">
            <w:pPr>
              <w:rPr>
                <w:rFonts w:ascii="Arial Narrow" w:hAnsi="Arial Narrow"/>
              </w:rPr>
            </w:pPr>
          </w:p>
        </w:tc>
      </w:tr>
      <w:tr w:rsidR="008B2E62" w:rsidRPr="006A2C57" w14:paraId="2AA1A8D2" w14:textId="77777777" w:rsidTr="006A2C57">
        <w:tc>
          <w:tcPr>
            <w:tcW w:w="715" w:type="dxa"/>
          </w:tcPr>
          <w:p w14:paraId="6E03A2AD" w14:textId="77777777" w:rsidR="008B2E62" w:rsidRPr="006A2C57" w:rsidRDefault="008B2E62">
            <w:pPr>
              <w:rPr>
                <w:rFonts w:ascii="Arial Narrow" w:hAnsi="Arial Narrow"/>
              </w:rPr>
            </w:pPr>
          </w:p>
        </w:tc>
        <w:tc>
          <w:tcPr>
            <w:tcW w:w="8635" w:type="dxa"/>
          </w:tcPr>
          <w:p w14:paraId="194AB980" w14:textId="77777777" w:rsidR="008B2E62" w:rsidRDefault="008B2E62">
            <w:pPr>
              <w:rPr>
                <w:rFonts w:ascii="Arial Narrow" w:hAnsi="Arial Narrow"/>
              </w:rPr>
            </w:pPr>
            <w:r w:rsidRPr="008B2E62">
              <w:rPr>
                <w:rFonts w:ascii="Arial Narrow" w:hAnsi="Arial Narrow"/>
              </w:rPr>
              <w:t>Please make sure all pool passes are hanging up.  Missing passes are $100 per band to replace.</w:t>
            </w:r>
          </w:p>
          <w:p w14:paraId="1C84B85E" w14:textId="48A91300" w:rsidR="00690C1D" w:rsidRPr="008B2E62" w:rsidRDefault="00690C1D">
            <w:pPr>
              <w:rPr>
                <w:rFonts w:ascii="Arial Narrow" w:hAnsi="Arial Narrow"/>
              </w:rPr>
            </w:pPr>
          </w:p>
        </w:tc>
      </w:tr>
      <w:tr w:rsidR="008B2E62" w:rsidRPr="006A2C57" w14:paraId="1413F8B5" w14:textId="77777777" w:rsidTr="006A2C57">
        <w:tc>
          <w:tcPr>
            <w:tcW w:w="715" w:type="dxa"/>
          </w:tcPr>
          <w:p w14:paraId="6B2FCEE2" w14:textId="77777777" w:rsidR="008B2E62" w:rsidRPr="006A2C57" w:rsidRDefault="008B2E62">
            <w:pPr>
              <w:rPr>
                <w:rFonts w:ascii="Arial Narrow" w:hAnsi="Arial Narrow"/>
              </w:rPr>
            </w:pPr>
          </w:p>
        </w:tc>
        <w:tc>
          <w:tcPr>
            <w:tcW w:w="8635" w:type="dxa"/>
          </w:tcPr>
          <w:p w14:paraId="3E592766" w14:textId="77777777" w:rsidR="008B2E62" w:rsidRDefault="008B2E62">
            <w:pPr>
              <w:rPr>
                <w:rFonts w:ascii="Arial Narrow" w:hAnsi="Arial Narrow"/>
              </w:rPr>
            </w:pPr>
            <w:r w:rsidRPr="008B2E62">
              <w:rPr>
                <w:rFonts w:ascii="Arial Narrow" w:hAnsi="Arial Narrow"/>
              </w:rPr>
              <w:t xml:space="preserve">Please make sure to lock the doors.  </w:t>
            </w:r>
          </w:p>
          <w:p w14:paraId="2420A984" w14:textId="62BB1673" w:rsidR="00690C1D" w:rsidRPr="008B2E62" w:rsidRDefault="00690C1D">
            <w:pPr>
              <w:rPr>
                <w:rFonts w:ascii="Arial Narrow" w:hAnsi="Arial Narrow"/>
              </w:rPr>
            </w:pPr>
          </w:p>
        </w:tc>
      </w:tr>
      <w:tr w:rsidR="003E3D38" w:rsidRPr="006A2C57" w14:paraId="714635CB" w14:textId="77777777" w:rsidTr="006A2C57">
        <w:tc>
          <w:tcPr>
            <w:tcW w:w="715" w:type="dxa"/>
          </w:tcPr>
          <w:p w14:paraId="680710D4" w14:textId="77777777" w:rsidR="003E3D38" w:rsidRPr="006A2C57" w:rsidRDefault="003E3D38">
            <w:pPr>
              <w:rPr>
                <w:rFonts w:ascii="Arial Narrow" w:hAnsi="Arial Narrow"/>
              </w:rPr>
            </w:pPr>
          </w:p>
        </w:tc>
        <w:tc>
          <w:tcPr>
            <w:tcW w:w="8635" w:type="dxa"/>
          </w:tcPr>
          <w:p w14:paraId="721D8362" w14:textId="36C96FDA" w:rsidR="003E3D38" w:rsidRPr="008B2E62" w:rsidRDefault="003E3D38">
            <w:pPr>
              <w:rPr>
                <w:rFonts w:ascii="Arial Narrow" w:hAnsi="Arial Narrow"/>
              </w:rPr>
            </w:pPr>
            <w:r>
              <w:rPr>
                <w:rFonts w:ascii="Arial Narrow" w:hAnsi="Arial Narrow"/>
              </w:rPr>
              <w:t xml:space="preserve">Off season rentals – please make sure that the covers go back on the outdoor furniture.  This is to protect the cushions from damage from the weather but also so that they don’t blow away.  </w:t>
            </w:r>
          </w:p>
        </w:tc>
      </w:tr>
      <w:tr w:rsidR="008B2E62" w:rsidRPr="006A2C57" w14:paraId="6AF3551E" w14:textId="77777777" w:rsidTr="006A2C57">
        <w:tc>
          <w:tcPr>
            <w:tcW w:w="715" w:type="dxa"/>
          </w:tcPr>
          <w:p w14:paraId="26D352AE" w14:textId="77777777" w:rsidR="008B2E62" w:rsidRPr="006A2C57" w:rsidRDefault="008B2E62">
            <w:pPr>
              <w:rPr>
                <w:rFonts w:ascii="Arial Narrow" w:hAnsi="Arial Narrow"/>
              </w:rPr>
            </w:pPr>
          </w:p>
        </w:tc>
        <w:tc>
          <w:tcPr>
            <w:tcW w:w="8635" w:type="dxa"/>
          </w:tcPr>
          <w:p w14:paraId="7EBFCD0F" w14:textId="77777777" w:rsidR="008B2E62" w:rsidRDefault="008B2E62">
            <w:pPr>
              <w:rPr>
                <w:rFonts w:ascii="Arial Narrow" w:hAnsi="Arial Narrow"/>
              </w:rPr>
            </w:pPr>
            <w:r w:rsidRPr="008B2E62">
              <w:rPr>
                <w:rFonts w:ascii="Arial Narrow" w:hAnsi="Arial Narrow"/>
              </w:rPr>
              <w:t xml:space="preserve">If there was any damage to the unit, please make sure to notify us.  </w:t>
            </w:r>
            <w:r>
              <w:rPr>
                <w:rFonts w:ascii="Arial Narrow" w:hAnsi="Arial Narrow"/>
              </w:rPr>
              <w:t xml:space="preserve">Accidents happen and we understand that but no one likes surprises.  </w:t>
            </w:r>
          </w:p>
          <w:p w14:paraId="1417AA77" w14:textId="7D4943ED" w:rsidR="00690C1D" w:rsidRPr="008B2E62" w:rsidRDefault="00690C1D">
            <w:pPr>
              <w:rPr>
                <w:rFonts w:ascii="Arial Narrow" w:hAnsi="Arial Narrow"/>
              </w:rPr>
            </w:pPr>
          </w:p>
        </w:tc>
      </w:tr>
      <w:tr w:rsidR="00C31DC5" w:rsidRPr="006A2C57" w14:paraId="22F6E9D9" w14:textId="77777777" w:rsidTr="006A2C57">
        <w:tc>
          <w:tcPr>
            <w:tcW w:w="715" w:type="dxa"/>
          </w:tcPr>
          <w:p w14:paraId="7FBE575B" w14:textId="77777777" w:rsidR="00C31DC5" w:rsidRPr="006A2C57" w:rsidRDefault="00C31DC5">
            <w:pPr>
              <w:rPr>
                <w:rFonts w:ascii="Arial Narrow" w:hAnsi="Arial Narrow"/>
              </w:rPr>
            </w:pPr>
          </w:p>
        </w:tc>
        <w:tc>
          <w:tcPr>
            <w:tcW w:w="8635" w:type="dxa"/>
          </w:tcPr>
          <w:p w14:paraId="4692DE0D" w14:textId="77777777" w:rsidR="00C31DC5" w:rsidRDefault="00C31DC5">
            <w:pPr>
              <w:rPr>
                <w:rFonts w:ascii="Arial Narrow" w:hAnsi="Arial Narrow"/>
              </w:rPr>
            </w:pPr>
            <w:r>
              <w:rPr>
                <w:rFonts w:ascii="Arial Narrow" w:hAnsi="Arial Narrow"/>
              </w:rPr>
              <w:t xml:space="preserve">There is no expectation that you leave prior to 10am but should you decide to leave earlier, we just ask that you let us know so that we can let the cleaning team know that the unit is ready for turnover.  </w:t>
            </w:r>
          </w:p>
          <w:p w14:paraId="442A39C4" w14:textId="1F2AC34B" w:rsidR="00690C1D" w:rsidRPr="008B2E62" w:rsidRDefault="00690C1D">
            <w:pPr>
              <w:rPr>
                <w:rFonts w:ascii="Arial Narrow" w:hAnsi="Arial Narrow"/>
              </w:rPr>
            </w:pPr>
          </w:p>
        </w:tc>
      </w:tr>
    </w:tbl>
    <w:p w14:paraId="79960DAA" w14:textId="21397931" w:rsidR="006A2C57" w:rsidRDefault="006A2C57"/>
    <w:sectPr w:rsidR="006A2C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C57"/>
    <w:rsid w:val="003E3D38"/>
    <w:rsid w:val="00690C1D"/>
    <w:rsid w:val="006A2C57"/>
    <w:rsid w:val="008B2E62"/>
    <w:rsid w:val="00AC3B66"/>
    <w:rsid w:val="00C31DC5"/>
    <w:rsid w:val="00FE3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B12AF"/>
  <w15:chartTrackingRefBased/>
  <w15:docId w15:val="{ED034EA7-59EC-47A1-842D-964CCB27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2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McKinley</dc:creator>
  <cp:keywords/>
  <dc:description/>
  <cp:lastModifiedBy>Shelley McKinley</cp:lastModifiedBy>
  <cp:revision>5</cp:revision>
  <dcterms:created xsi:type="dcterms:W3CDTF">2022-07-25T09:58:00Z</dcterms:created>
  <dcterms:modified xsi:type="dcterms:W3CDTF">2022-10-31T12:48:00Z</dcterms:modified>
</cp:coreProperties>
</file>